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6Colorful-Accent6"/>
        <w:tblW w:w="9270" w:type="dxa"/>
        <w:tblBorders>
          <w:top w:val="none" w:sz="0" w:space="0" w:color="auto"/>
          <w:bottom w:val="single" w:sz="18" w:space="0" w:color="761E28" w:themeColor="accent2" w:themeShade="BF"/>
        </w:tblBorders>
        <w:tblLook w:val="04A0" w:firstRow="1" w:lastRow="0" w:firstColumn="1" w:lastColumn="0" w:noHBand="0" w:noVBand="1"/>
      </w:tblPr>
      <w:tblGrid>
        <w:gridCol w:w="9270"/>
      </w:tblGrid>
      <w:tr w:rsidR="00E83B0F" w14:paraId="29172C6B" w14:textId="77777777" w:rsidTr="00A64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Borders>
              <w:bottom w:val="none" w:sz="0" w:space="0" w:color="auto"/>
            </w:tcBorders>
          </w:tcPr>
          <w:p w14:paraId="0573086F" w14:textId="000342A0" w:rsidR="00E83B0F" w:rsidRPr="00865151" w:rsidRDefault="00DA6D19" w:rsidP="00E83B0F">
            <w:pPr>
              <w:jc w:val="center"/>
              <w:rPr>
                <w:rFonts w:ascii="Century Gothic" w:hAnsi="Century Gothic" w:cstheme="majorHAnsi"/>
                <w:b w:val="0"/>
                <w:bCs w:val="0"/>
                <w:color w:val="auto"/>
                <w:sz w:val="36"/>
                <w:szCs w:val="36"/>
              </w:rPr>
            </w:pPr>
            <w:r w:rsidRPr="00865151">
              <w:rPr>
                <w:rFonts w:ascii="Century Gothic" w:hAnsi="Century Gothic"/>
                <w:b w:val="0"/>
                <w:bCs w:val="0"/>
                <w:color w:val="auto"/>
                <w:sz w:val="36"/>
                <w:szCs w:val="36"/>
              </w:rPr>
              <w:t xml:space="preserve">Key Stakeholder Interview </w:t>
            </w:r>
            <w:r w:rsidR="00111CB9" w:rsidRPr="00865151">
              <w:rPr>
                <w:rFonts w:ascii="Century Gothic" w:hAnsi="Century Gothic"/>
                <w:b w:val="0"/>
                <w:bCs w:val="0"/>
                <w:color w:val="auto"/>
                <w:sz w:val="36"/>
                <w:szCs w:val="36"/>
              </w:rPr>
              <w:t>Checklist</w:t>
            </w:r>
          </w:p>
        </w:tc>
      </w:tr>
    </w:tbl>
    <w:p w14:paraId="790FD125" w14:textId="77777777" w:rsidR="00E83B0F" w:rsidRDefault="00E83B0F" w:rsidP="00E83B0F">
      <w:pPr>
        <w:ind w:left="-630"/>
      </w:pPr>
    </w:p>
    <w:p w14:paraId="1F7C9CB2" w14:textId="77777777" w:rsidR="002A6754" w:rsidRPr="00A64989" w:rsidRDefault="00331B83" w:rsidP="00204A66">
      <w:pPr>
        <w:rPr>
          <w:rFonts w:asciiTheme="majorHAnsi" w:eastAsiaTheme="majorEastAsia" w:hAnsiTheme="majorHAnsi" w:cstheme="majorBidi"/>
          <w:color w:val="761E28" w:themeColor="accent2" w:themeShade="BF"/>
          <w:sz w:val="26"/>
          <w:szCs w:val="26"/>
        </w:rPr>
      </w:pPr>
      <w:bookmarkStart w:id="0" w:name="_Hlk122436877"/>
      <w:r w:rsidRPr="00A64989">
        <w:rPr>
          <w:color w:val="761E28" w:themeColor="accent2" w:themeShade="BF"/>
          <w:sz w:val="28"/>
          <w:szCs w:val="28"/>
        </w:rPr>
        <w:t xml:space="preserve">Arranging the interviews </w:t>
      </w:r>
    </w:p>
    <w:p w14:paraId="73EAA12E" w14:textId="1B0F2793" w:rsidR="009F7521" w:rsidRPr="00865151" w:rsidRDefault="00427747" w:rsidP="00204A66">
      <w:pPr>
        <w:rPr>
          <w:rFonts w:asciiTheme="majorHAnsi" w:hAnsiTheme="majorHAnsi" w:cstheme="majorHAnsi"/>
          <w:sz w:val="24"/>
          <w:szCs w:val="28"/>
        </w:rPr>
      </w:pPr>
      <w:sdt>
        <w:sdtPr>
          <w:rPr>
            <w:rFonts w:asciiTheme="majorHAnsi" w:hAnsiTheme="majorHAnsi" w:cstheme="majorHAnsi"/>
            <w:szCs w:val="24"/>
          </w:rPr>
          <w:id w:val="2134208817"/>
          <w14:checkbox>
            <w14:checked w14:val="0"/>
            <w14:checkedState w14:val="2612" w14:font="MS Gothic"/>
            <w14:uncheckedState w14:val="2610" w14:font="MS Gothic"/>
          </w14:checkbox>
        </w:sdtPr>
        <w:sdtEndPr/>
        <w:sdtContent>
          <w:r w:rsidR="00331B83">
            <w:rPr>
              <w:rFonts w:ascii="MS Gothic" w:eastAsia="MS Gothic" w:hAnsi="MS Gothic" w:cstheme="majorHAnsi" w:hint="eastAsia"/>
              <w:szCs w:val="24"/>
            </w:rPr>
            <w:t>☐</w:t>
          </w:r>
        </w:sdtContent>
      </w:sdt>
      <w:r w:rsidR="00331B83">
        <w:rPr>
          <w:rFonts w:asciiTheme="majorHAnsi" w:hAnsiTheme="majorHAnsi" w:cstheme="majorHAnsi"/>
          <w:szCs w:val="24"/>
        </w:rPr>
        <w:t xml:space="preserve">  </w:t>
      </w:r>
      <w:r w:rsidR="00331B83" w:rsidRPr="00865151">
        <w:rPr>
          <w:rFonts w:asciiTheme="majorHAnsi" w:hAnsiTheme="majorHAnsi" w:cstheme="majorHAnsi"/>
          <w:sz w:val="24"/>
          <w:szCs w:val="28"/>
        </w:rPr>
        <w:t>If not</w:t>
      </w:r>
      <w:r w:rsidR="009F7521" w:rsidRPr="00865151">
        <w:rPr>
          <w:rFonts w:asciiTheme="majorHAnsi" w:hAnsiTheme="majorHAnsi" w:cstheme="majorHAnsi"/>
          <w:sz w:val="24"/>
          <w:szCs w:val="28"/>
        </w:rPr>
        <w:t xml:space="preserve"> already</w:t>
      </w:r>
      <w:r w:rsidR="00331B83" w:rsidRPr="00865151">
        <w:rPr>
          <w:rFonts w:asciiTheme="majorHAnsi" w:hAnsiTheme="majorHAnsi" w:cstheme="majorHAnsi"/>
          <w:sz w:val="24"/>
          <w:szCs w:val="28"/>
        </w:rPr>
        <w:t xml:space="preserve"> completed, </w:t>
      </w:r>
      <w:r w:rsidR="00287AE8">
        <w:rPr>
          <w:rFonts w:asciiTheme="majorHAnsi" w:hAnsiTheme="majorHAnsi" w:cstheme="majorHAnsi"/>
          <w:sz w:val="24"/>
          <w:szCs w:val="28"/>
        </w:rPr>
        <w:t>start filling out</w:t>
      </w:r>
      <w:r w:rsidR="00287AE8" w:rsidRPr="00865151">
        <w:rPr>
          <w:rFonts w:asciiTheme="majorHAnsi" w:hAnsiTheme="majorHAnsi" w:cstheme="majorHAnsi"/>
          <w:sz w:val="24"/>
          <w:szCs w:val="28"/>
        </w:rPr>
        <w:t xml:space="preserve"> </w:t>
      </w:r>
      <w:r w:rsidR="00331B83" w:rsidRPr="00865151">
        <w:rPr>
          <w:rFonts w:asciiTheme="majorHAnsi" w:hAnsiTheme="majorHAnsi" w:cstheme="majorHAnsi"/>
          <w:sz w:val="24"/>
          <w:szCs w:val="28"/>
        </w:rPr>
        <w:t xml:space="preserve">a </w:t>
      </w:r>
      <w:hyperlink r:id="rId8" w:history="1">
        <w:r w:rsidR="00331B83" w:rsidRPr="00427747">
          <w:rPr>
            <w:rStyle w:val="Hyperlink"/>
            <w:rFonts w:cstheme="minorHAnsi"/>
            <w:color w:val="0070C0"/>
            <w:sz w:val="24"/>
            <w:szCs w:val="24"/>
          </w:rPr>
          <w:t>Stakeholder Interview Form</w:t>
        </w:r>
      </w:hyperlink>
      <w:r w:rsidR="00331B83" w:rsidRPr="00865151">
        <w:rPr>
          <w:rFonts w:asciiTheme="majorHAnsi" w:hAnsiTheme="majorHAnsi" w:cstheme="majorHAnsi"/>
          <w:color w:val="0099CC"/>
          <w:sz w:val="24"/>
          <w:szCs w:val="28"/>
        </w:rPr>
        <w:t xml:space="preserve"> </w:t>
      </w:r>
      <w:r w:rsidR="00331B83" w:rsidRPr="00865151">
        <w:rPr>
          <w:rFonts w:asciiTheme="majorHAnsi" w:hAnsiTheme="majorHAnsi" w:cstheme="majorHAnsi"/>
          <w:sz w:val="24"/>
          <w:szCs w:val="28"/>
        </w:rPr>
        <w:t>for each of your interviews</w:t>
      </w:r>
      <w:r w:rsidR="009F7521" w:rsidRPr="00865151">
        <w:rPr>
          <w:rFonts w:asciiTheme="majorHAnsi" w:hAnsiTheme="majorHAnsi" w:cstheme="majorHAnsi"/>
          <w:sz w:val="24"/>
          <w:szCs w:val="28"/>
        </w:rPr>
        <w:t xml:space="preserve"> u</w:t>
      </w:r>
      <w:r w:rsidR="00331B83" w:rsidRPr="00865151">
        <w:rPr>
          <w:rFonts w:asciiTheme="majorHAnsi" w:hAnsiTheme="majorHAnsi" w:cstheme="majorHAnsi"/>
          <w:sz w:val="24"/>
          <w:szCs w:val="28"/>
        </w:rPr>
        <w:t>s</w:t>
      </w:r>
      <w:r w:rsidR="009F7521" w:rsidRPr="00865151">
        <w:rPr>
          <w:rFonts w:asciiTheme="majorHAnsi" w:hAnsiTheme="majorHAnsi" w:cstheme="majorHAnsi"/>
          <w:sz w:val="24"/>
          <w:szCs w:val="28"/>
        </w:rPr>
        <w:t>ing</w:t>
      </w:r>
      <w:r w:rsidR="00331B83" w:rsidRPr="00865151">
        <w:rPr>
          <w:rFonts w:asciiTheme="majorHAnsi" w:hAnsiTheme="majorHAnsi" w:cstheme="majorHAnsi"/>
          <w:sz w:val="24"/>
          <w:szCs w:val="28"/>
        </w:rPr>
        <w:t xml:space="preserve"> the </w:t>
      </w:r>
      <w:r w:rsidR="00756C64" w:rsidRPr="00A64989">
        <w:rPr>
          <w:rFonts w:asciiTheme="majorHAnsi" w:hAnsiTheme="majorHAnsi" w:cstheme="majorHAnsi"/>
          <w:sz w:val="24"/>
          <w:szCs w:val="28"/>
        </w:rPr>
        <w:t>meeting minutes from</w:t>
      </w:r>
      <w:r w:rsidR="00331B83" w:rsidRPr="00865151">
        <w:rPr>
          <w:rFonts w:asciiTheme="majorHAnsi" w:hAnsiTheme="majorHAnsi" w:cstheme="majorHAnsi"/>
          <w:sz w:val="24"/>
          <w:szCs w:val="28"/>
        </w:rPr>
        <w:t xml:space="preserve"> Meeting #2. </w:t>
      </w:r>
      <w:r w:rsidR="009F7521" w:rsidRPr="00865151">
        <w:rPr>
          <w:rFonts w:asciiTheme="majorHAnsi" w:hAnsiTheme="majorHAnsi" w:cstheme="majorHAnsi"/>
          <w:sz w:val="24"/>
          <w:szCs w:val="28"/>
        </w:rPr>
        <w:t xml:space="preserve"> </w:t>
      </w:r>
    </w:p>
    <w:p w14:paraId="5D74FEC3" w14:textId="3F1FAE62"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1529788778"/>
          <w14:checkbox>
            <w14:checked w14:val="0"/>
            <w14:checkedState w14:val="2612" w14:font="MS Gothic"/>
            <w14:uncheckedState w14:val="2610" w14:font="MS Gothic"/>
          </w14:checkbox>
        </w:sdtPr>
        <w:sdtEndPr/>
        <w:sdtContent>
          <w:r w:rsidR="009F7521" w:rsidRPr="00865151">
            <w:rPr>
              <w:rFonts w:ascii="MS Gothic" w:eastAsia="MS Gothic" w:hAnsi="MS Gothic" w:cstheme="majorHAnsi" w:hint="eastAsia"/>
              <w:sz w:val="24"/>
              <w:szCs w:val="28"/>
            </w:rPr>
            <w:t>☐</w:t>
          </w:r>
        </w:sdtContent>
      </w:sdt>
      <w:r w:rsidR="009F7521" w:rsidRPr="00865151">
        <w:rPr>
          <w:rFonts w:asciiTheme="majorHAnsi" w:hAnsiTheme="majorHAnsi" w:cstheme="majorHAnsi"/>
          <w:sz w:val="24"/>
          <w:szCs w:val="28"/>
        </w:rPr>
        <w:t xml:space="preserve">  </w:t>
      </w:r>
      <w:r w:rsidR="00F6576D">
        <w:rPr>
          <w:rFonts w:asciiTheme="majorHAnsi" w:hAnsiTheme="majorHAnsi" w:cstheme="majorHAnsi"/>
          <w:sz w:val="24"/>
          <w:szCs w:val="28"/>
        </w:rPr>
        <w:t>O</w:t>
      </w:r>
      <w:r w:rsidR="00331B83" w:rsidRPr="00865151">
        <w:rPr>
          <w:rFonts w:asciiTheme="majorHAnsi" w:hAnsiTheme="majorHAnsi" w:cstheme="majorHAnsi"/>
          <w:sz w:val="24"/>
          <w:szCs w:val="28"/>
        </w:rPr>
        <w:t xml:space="preserve">btain the contact information for the people you </w:t>
      </w:r>
      <w:r w:rsidR="00F6576D">
        <w:rPr>
          <w:rFonts w:asciiTheme="majorHAnsi" w:hAnsiTheme="majorHAnsi" w:cstheme="majorHAnsi"/>
          <w:sz w:val="24"/>
          <w:szCs w:val="28"/>
        </w:rPr>
        <w:t>will</w:t>
      </w:r>
      <w:r w:rsidR="00331B83" w:rsidRPr="00865151">
        <w:rPr>
          <w:rFonts w:asciiTheme="majorHAnsi" w:hAnsiTheme="majorHAnsi" w:cstheme="majorHAnsi"/>
          <w:sz w:val="24"/>
          <w:szCs w:val="28"/>
        </w:rPr>
        <w:t xml:space="preserve"> interview. </w:t>
      </w:r>
    </w:p>
    <w:p w14:paraId="2F4C0666" w14:textId="0DABE94E" w:rsidR="00656419" w:rsidRPr="00865151" w:rsidRDefault="00427747" w:rsidP="00867414">
      <w:pPr>
        <w:rPr>
          <w:rFonts w:asciiTheme="majorHAnsi" w:hAnsiTheme="majorHAnsi" w:cstheme="majorHAnsi"/>
          <w:sz w:val="24"/>
          <w:szCs w:val="24"/>
        </w:rPr>
      </w:pPr>
      <w:sdt>
        <w:sdtPr>
          <w:rPr>
            <w:rFonts w:asciiTheme="majorHAnsi" w:hAnsiTheme="majorHAnsi" w:cstheme="majorHAnsi"/>
            <w:sz w:val="24"/>
            <w:szCs w:val="28"/>
          </w:rPr>
          <w:id w:val="-1497106567"/>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Contact the individuals </w:t>
      </w:r>
      <w:r w:rsidR="00F6576D">
        <w:rPr>
          <w:rFonts w:asciiTheme="majorHAnsi" w:hAnsiTheme="majorHAnsi" w:cstheme="majorHAnsi"/>
          <w:sz w:val="24"/>
          <w:szCs w:val="28"/>
        </w:rPr>
        <w:t xml:space="preserve">or agencies </w:t>
      </w:r>
      <w:r w:rsidR="00331B83" w:rsidRPr="00865151">
        <w:rPr>
          <w:rFonts w:asciiTheme="majorHAnsi" w:hAnsiTheme="majorHAnsi" w:cstheme="majorHAnsi"/>
          <w:sz w:val="24"/>
          <w:szCs w:val="28"/>
        </w:rPr>
        <w:t xml:space="preserve">and ask them if they would be willing to participate in an interview, and if not, could they </w:t>
      </w:r>
      <w:r w:rsidR="009F7521" w:rsidRPr="00865151">
        <w:rPr>
          <w:rFonts w:asciiTheme="majorHAnsi" w:hAnsiTheme="majorHAnsi" w:cstheme="majorHAnsi"/>
          <w:sz w:val="24"/>
          <w:szCs w:val="28"/>
        </w:rPr>
        <w:t>suggest</w:t>
      </w:r>
      <w:r w:rsidR="00331B83" w:rsidRPr="00865151">
        <w:rPr>
          <w:rFonts w:asciiTheme="majorHAnsi" w:hAnsiTheme="majorHAnsi" w:cstheme="majorHAnsi"/>
          <w:sz w:val="24"/>
          <w:szCs w:val="28"/>
        </w:rPr>
        <w:t xml:space="preserve"> </w:t>
      </w:r>
      <w:r w:rsidR="00357FB8">
        <w:rPr>
          <w:rFonts w:asciiTheme="majorHAnsi" w:hAnsiTheme="majorHAnsi" w:cstheme="majorHAnsi"/>
          <w:sz w:val="24"/>
          <w:szCs w:val="28"/>
        </w:rPr>
        <w:t>another person</w:t>
      </w:r>
      <w:r w:rsidR="00331B83" w:rsidRPr="00865151">
        <w:rPr>
          <w:rFonts w:asciiTheme="majorHAnsi" w:hAnsiTheme="majorHAnsi" w:cstheme="majorHAnsi"/>
          <w:sz w:val="24"/>
          <w:szCs w:val="28"/>
        </w:rPr>
        <w:t>.</w:t>
      </w:r>
      <w:r w:rsidR="00656419" w:rsidRPr="00865151">
        <w:rPr>
          <w:rFonts w:asciiTheme="majorHAnsi" w:hAnsiTheme="majorHAnsi" w:cstheme="majorHAnsi"/>
          <w:sz w:val="24"/>
          <w:szCs w:val="28"/>
        </w:rPr>
        <w:t xml:space="preserve"> </w:t>
      </w:r>
    </w:p>
    <w:p w14:paraId="7EAD0CA4" w14:textId="47D09495"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654803200"/>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Explain the purpose of the interview (use the elevator speech). Give them an estimate of the time it will take (usually about 30 minutes). </w:t>
      </w:r>
    </w:p>
    <w:p w14:paraId="4FCAECC8" w14:textId="3027241D"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265695237"/>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Address any concerns or questions they may have about the interview.  </w:t>
      </w:r>
    </w:p>
    <w:p w14:paraId="36EAA294" w14:textId="69518CD4"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1908255203"/>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Schedule a time to meet. Be as flexible as possible to decrease the burden on your interviewee.</w:t>
      </w:r>
    </w:p>
    <w:p w14:paraId="626BCD26" w14:textId="5DAD27B3"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248976035"/>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Follow-up on phone messages or emails if you do not hear back. </w:t>
      </w:r>
    </w:p>
    <w:p w14:paraId="06842B07" w14:textId="1EE51C1C"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1102031277"/>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Send a reminder a day or two before the interview.  </w:t>
      </w:r>
    </w:p>
    <w:p w14:paraId="42CAAF96" w14:textId="2244D389" w:rsidR="00331B83"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2066909730"/>
          <w14:checkbox>
            <w14:checked w14:val="0"/>
            <w14:checkedState w14:val="2612" w14:font="MS Gothic"/>
            <w14:uncheckedState w14:val="2610" w14:font="MS Gothic"/>
          </w14:checkbox>
        </w:sdtPr>
        <w:sdtEndPr/>
        <w:sdtContent>
          <w:r w:rsidR="00331B83" w:rsidRPr="00865151">
            <w:rPr>
              <w:rFonts w:ascii="MS Gothic" w:eastAsia="MS Gothic" w:hAnsi="MS Gothic" w:cstheme="majorHAnsi" w:hint="eastAsia"/>
              <w:sz w:val="24"/>
              <w:szCs w:val="28"/>
            </w:rPr>
            <w:t>☐</w:t>
          </w:r>
        </w:sdtContent>
      </w:sdt>
      <w:r w:rsidR="00331B83" w:rsidRPr="00865151">
        <w:rPr>
          <w:rFonts w:asciiTheme="majorHAnsi" w:hAnsiTheme="majorHAnsi" w:cstheme="majorHAnsi"/>
          <w:sz w:val="24"/>
          <w:szCs w:val="28"/>
        </w:rPr>
        <w:t xml:space="preserve">  If applicable, gather any incentives.  </w:t>
      </w:r>
    </w:p>
    <w:p w14:paraId="4D8E12B3" w14:textId="77777777" w:rsidR="00204A66"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2071950933"/>
          <w14:checkbox>
            <w14:checked w14:val="0"/>
            <w14:checkedState w14:val="2612" w14:font="MS Gothic"/>
            <w14:uncheckedState w14:val="2610" w14:font="MS Gothic"/>
          </w14:checkbox>
        </w:sdtPr>
        <w:sdtEndPr/>
        <w:sdtContent>
          <w:r w:rsidR="009F7521" w:rsidRPr="00865151">
            <w:rPr>
              <w:rFonts w:ascii="MS Gothic" w:eastAsia="MS Gothic" w:hAnsi="MS Gothic" w:cstheme="majorHAnsi" w:hint="eastAsia"/>
              <w:sz w:val="24"/>
              <w:szCs w:val="28"/>
            </w:rPr>
            <w:t>☐</w:t>
          </w:r>
        </w:sdtContent>
      </w:sdt>
      <w:r w:rsidR="009F7521" w:rsidRPr="00865151">
        <w:rPr>
          <w:rFonts w:asciiTheme="majorHAnsi" w:hAnsiTheme="majorHAnsi" w:cstheme="majorHAnsi"/>
          <w:sz w:val="24"/>
          <w:szCs w:val="28"/>
        </w:rPr>
        <w:t xml:space="preserve">  Review and prepare for the interview logistics, such as travel time and directions to the meeting location (and the parking situation) for in-person meetings or the online platform you’re using for virtual meetings. </w:t>
      </w:r>
    </w:p>
    <w:p w14:paraId="1137FCDC" w14:textId="26FE9642" w:rsidR="00204A66"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1091668633"/>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Determine whether/how you will audio record the interview (if permission is granted).</w:t>
      </w:r>
      <w:r w:rsidR="004B79FD" w:rsidRPr="00865151">
        <w:rPr>
          <w:rFonts w:asciiTheme="majorHAnsi" w:hAnsiTheme="majorHAnsi" w:cstheme="majorHAnsi"/>
          <w:sz w:val="24"/>
          <w:szCs w:val="28"/>
        </w:rPr>
        <w:t xml:space="preserve"> </w:t>
      </w:r>
    </w:p>
    <w:p w14:paraId="5D3B6BE9" w14:textId="791EF9F1" w:rsidR="009F7521" w:rsidRPr="00865151" w:rsidRDefault="00427747" w:rsidP="00204A66">
      <w:pPr>
        <w:rPr>
          <w:rFonts w:asciiTheme="majorHAnsi" w:hAnsiTheme="majorHAnsi" w:cstheme="majorHAnsi"/>
          <w:sz w:val="24"/>
          <w:szCs w:val="28"/>
        </w:rPr>
      </w:pPr>
      <w:sdt>
        <w:sdtPr>
          <w:rPr>
            <w:rFonts w:asciiTheme="majorHAnsi" w:hAnsiTheme="majorHAnsi" w:cstheme="majorHAnsi"/>
            <w:sz w:val="24"/>
            <w:szCs w:val="28"/>
          </w:rPr>
          <w:id w:val="2125576720"/>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Print out a copy of the </w:t>
      </w:r>
      <w:r w:rsidR="00204A66" w:rsidRPr="00A64989">
        <w:rPr>
          <w:rFonts w:asciiTheme="majorHAnsi" w:hAnsiTheme="majorHAnsi" w:cstheme="majorHAnsi"/>
          <w:i/>
          <w:iCs/>
          <w:sz w:val="24"/>
          <w:szCs w:val="28"/>
        </w:rPr>
        <w:t>Stakeholder Interview Form</w:t>
      </w:r>
      <w:r w:rsidR="00204A66" w:rsidRPr="00865151">
        <w:rPr>
          <w:rFonts w:asciiTheme="majorHAnsi" w:hAnsiTheme="majorHAnsi" w:cstheme="majorHAnsi"/>
          <w:sz w:val="24"/>
          <w:szCs w:val="28"/>
        </w:rPr>
        <w:t xml:space="preserve"> </w:t>
      </w:r>
      <w:r w:rsidR="004B515C">
        <w:rPr>
          <w:rFonts w:asciiTheme="majorHAnsi" w:hAnsiTheme="majorHAnsi" w:cstheme="majorHAnsi"/>
          <w:sz w:val="24"/>
          <w:szCs w:val="28"/>
        </w:rPr>
        <w:t xml:space="preserve">or have an electronic version ready </w:t>
      </w:r>
      <w:r w:rsidR="00EE56FF">
        <w:rPr>
          <w:rFonts w:asciiTheme="majorHAnsi" w:hAnsiTheme="majorHAnsi" w:cstheme="majorHAnsi"/>
          <w:sz w:val="24"/>
          <w:szCs w:val="28"/>
        </w:rPr>
        <w:t>if you’re bringing your laptop</w:t>
      </w:r>
      <w:r w:rsidR="00204A66" w:rsidRPr="00865151">
        <w:rPr>
          <w:rFonts w:asciiTheme="majorHAnsi" w:hAnsiTheme="majorHAnsi" w:cstheme="majorHAnsi"/>
          <w:sz w:val="24"/>
          <w:szCs w:val="28"/>
        </w:rPr>
        <w:t xml:space="preserve">. </w:t>
      </w:r>
      <w:r w:rsidR="009F7521" w:rsidRPr="00865151">
        <w:rPr>
          <w:rFonts w:asciiTheme="majorHAnsi" w:hAnsiTheme="majorHAnsi" w:cstheme="majorHAnsi"/>
          <w:sz w:val="24"/>
          <w:szCs w:val="28"/>
        </w:rPr>
        <w:t xml:space="preserve">  </w:t>
      </w:r>
    </w:p>
    <w:bookmarkEnd w:id="0"/>
    <w:p w14:paraId="5E5B5F6D" w14:textId="798B7470" w:rsidR="00422B3E" w:rsidRPr="00DF19B8" w:rsidRDefault="0086422A" w:rsidP="00204A66">
      <w:pPr>
        <w:rPr>
          <w:rFonts w:asciiTheme="majorHAnsi" w:hAnsiTheme="majorHAnsi" w:cstheme="majorHAnsi"/>
          <w:sz w:val="24"/>
          <w:szCs w:val="24"/>
        </w:rPr>
      </w:pPr>
      <w:r w:rsidRPr="00DF19B8">
        <w:rPr>
          <w:rFonts w:asciiTheme="majorHAnsi" w:hAnsiTheme="majorHAnsi" w:cstheme="majorHAnsi"/>
        </w:rPr>
        <w:t xml:space="preserve">    </w:t>
      </w:r>
    </w:p>
    <w:p w14:paraId="7268BFD9" w14:textId="6B49CE42" w:rsidR="00422B3E" w:rsidRPr="00A64989" w:rsidRDefault="00204A66" w:rsidP="002A6754">
      <w:pPr>
        <w:pStyle w:val="Heading2"/>
        <w:spacing w:before="0" w:after="160"/>
        <w:rPr>
          <w:rFonts w:cstheme="majorHAnsi"/>
          <w:color w:val="761E28" w:themeColor="accent2" w:themeShade="BF"/>
          <w:sz w:val="28"/>
          <w:szCs w:val="28"/>
        </w:rPr>
      </w:pPr>
      <w:r w:rsidRPr="00A64989">
        <w:rPr>
          <w:rFonts w:cstheme="majorHAnsi"/>
          <w:color w:val="761E28" w:themeColor="accent2" w:themeShade="BF"/>
          <w:sz w:val="28"/>
          <w:szCs w:val="28"/>
        </w:rPr>
        <w:t>Conducting the</w:t>
      </w:r>
      <w:r w:rsidR="00422B3E" w:rsidRPr="00A64989">
        <w:rPr>
          <w:rFonts w:cstheme="majorHAnsi"/>
          <w:color w:val="761E28" w:themeColor="accent2" w:themeShade="BF"/>
          <w:sz w:val="28"/>
          <w:szCs w:val="28"/>
        </w:rPr>
        <w:t xml:space="preserve"> </w:t>
      </w:r>
      <w:r w:rsidRPr="00A64989">
        <w:rPr>
          <w:rFonts w:cstheme="majorHAnsi"/>
          <w:color w:val="761E28" w:themeColor="accent2" w:themeShade="BF"/>
          <w:sz w:val="28"/>
          <w:szCs w:val="28"/>
        </w:rPr>
        <w:t>i</w:t>
      </w:r>
      <w:r w:rsidR="00422B3E" w:rsidRPr="00A64989">
        <w:rPr>
          <w:rFonts w:cstheme="majorHAnsi"/>
          <w:color w:val="761E28" w:themeColor="accent2" w:themeShade="BF"/>
          <w:sz w:val="28"/>
          <w:szCs w:val="28"/>
        </w:rPr>
        <w:t>nterview</w:t>
      </w:r>
      <w:r w:rsidRPr="00A64989">
        <w:rPr>
          <w:rFonts w:cstheme="majorHAnsi"/>
          <w:color w:val="761E28" w:themeColor="accent2" w:themeShade="BF"/>
          <w:sz w:val="28"/>
          <w:szCs w:val="28"/>
        </w:rPr>
        <w:t>s</w:t>
      </w:r>
    </w:p>
    <w:p w14:paraId="3942910F" w14:textId="77777777" w:rsidR="00204A66" w:rsidRPr="00865151" w:rsidRDefault="00427747" w:rsidP="00204A66">
      <w:pPr>
        <w:rPr>
          <w:rFonts w:asciiTheme="majorHAnsi" w:hAnsiTheme="majorHAnsi" w:cstheme="majorHAnsi"/>
          <w:sz w:val="24"/>
          <w:szCs w:val="24"/>
        </w:rPr>
      </w:pPr>
      <w:sdt>
        <w:sdtPr>
          <w:rPr>
            <w:rFonts w:asciiTheme="majorHAnsi" w:hAnsiTheme="majorHAnsi" w:cstheme="majorHAnsi"/>
            <w:sz w:val="24"/>
            <w:szCs w:val="28"/>
          </w:rPr>
          <w:id w:val="57149764"/>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A</w:t>
      </w:r>
      <w:r w:rsidR="00422B3E" w:rsidRPr="00865151">
        <w:rPr>
          <w:rFonts w:asciiTheme="majorHAnsi" w:hAnsiTheme="majorHAnsi" w:cstheme="majorHAnsi"/>
          <w:sz w:val="24"/>
          <w:szCs w:val="24"/>
        </w:rPr>
        <w:t xml:space="preserve">rrive 5-10 minutes early – don’t be late! </w:t>
      </w:r>
    </w:p>
    <w:p w14:paraId="3464E310" w14:textId="5F124473" w:rsidR="00204A66" w:rsidRPr="00865151" w:rsidRDefault="00427747" w:rsidP="00204A66">
      <w:pPr>
        <w:rPr>
          <w:rFonts w:asciiTheme="majorHAnsi" w:hAnsiTheme="majorHAnsi" w:cstheme="majorHAnsi"/>
          <w:sz w:val="24"/>
          <w:szCs w:val="24"/>
        </w:rPr>
      </w:pPr>
      <w:sdt>
        <w:sdtPr>
          <w:rPr>
            <w:rFonts w:asciiTheme="majorHAnsi" w:hAnsiTheme="majorHAnsi" w:cstheme="majorHAnsi"/>
            <w:sz w:val="24"/>
            <w:szCs w:val="28"/>
          </w:rPr>
          <w:id w:val="-438141195"/>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w:t>
      </w:r>
      <w:r w:rsidR="00422B3E" w:rsidRPr="00865151">
        <w:rPr>
          <w:rFonts w:asciiTheme="majorHAnsi" w:hAnsiTheme="majorHAnsi" w:cstheme="majorHAnsi"/>
          <w:sz w:val="24"/>
          <w:szCs w:val="24"/>
        </w:rPr>
        <w:t xml:space="preserve">Briefly remind them why you are interviewing them and address any concerns. </w:t>
      </w:r>
    </w:p>
    <w:p w14:paraId="0BAF12D3" w14:textId="529C5A3E" w:rsidR="00204A66" w:rsidRPr="00865151" w:rsidRDefault="00427747" w:rsidP="00204A66">
      <w:pPr>
        <w:rPr>
          <w:rFonts w:asciiTheme="majorHAnsi" w:hAnsiTheme="majorHAnsi" w:cstheme="majorHAnsi"/>
          <w:sz w:val="24"/>
          <w:szCs w:val="24"/>
        </w:rPr>
      </w:pPr>
      <w:sdt>
        <w:sdtPr>
          <w:rPr>
            <w:rFonts w:asciiTheme="majorHAnsi" w:hAnsiTheme="majorHAnsi" w:cstheme="majorHAnsi"/>
            <w:sz w:val="24"/>
            <w:szCs w:val="28"/>
          </w:rPr>
          <w:id w:val="-1748256329"/>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w:t>
      </w:r>
      <w:r w:rsidR="00204A66" w:rsidRPr="00865151">
        <w:rPr>
          <w:rFonts w:asciiTheme="majorHAnsi" w:hAnsiTheme="majorHAnsi" w:cstheme="majorHAnsi"/>
          <w:sz w:val="24"/>
          <w:szCs w:val="24"/>
        </w:rPr>
        <w:t xml:space="preserve">Ask permission prior to recording the interview. </w:t>
      </w:r>
    </w:p>
    <w:p w14:paraId="1520C3C1" w14:textId="570F182A" w:rsidR="00204A66" w:rsidRDefault="00427747" w:rsidP="00204A66">
      <w:pPr>
        <w:rPr>
          <w:rFonts w:asciiTheme="majorHAnsi" w:hAnsiTheme="majorHAnsi" w:cstheme="majorHAnsi"/>
          <w:sz w:val="24"/>
          <w:szCs w:val="24"/>
        </w:rPr>
      </w:pPr>
      <w:sdt>
        <w:sdtPr>
          <w:rPr>
            <w:rFonts w:asciiTheme="majorHAnsi" w:hAnsiTheme="majorHAnsi" w:cstheme="majorHAnsi"/>
            <w:sz w:val="24"/>
            <w:szCs w:val="28"/>
          </w:rPr>
          <w:id w:val="-256362906"/>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w:t>
      </w:r>
      <w:r w:rsidR="00204A66" w:rsidRPr="00865151">
        <w:rPr>
          <w:rFonts w:asciiTheme="majorHAnsi" w:hAnsiTheme="majorHAnsi" w:cstheme="majorHAnsi"/>
          <w:sz w:val="24"/>
          <w:szCs w:val="24"/>
        </w:rPr>
        <w:t xml:space="preserve">Use </w:t>
      </w:r>
      <w:r w:rsidR="004D783B" w:rsidRPr="00865151">
        <w:rPr>
          <w:rFonts w:asciiTheme="majorHAnsi" w:hAnsiTheme="majorHAnsi" w:cstheme="majorHAnsi"/>
          <w:sz w:val="24"/>
          <w:szCs w:val="24"/>
        </w:rPr>
        <w:t xml:space="preserve">your </w:t>
      </w:r>
      <w:r w:rsidR="00204A66" w:rsidRPr="00865151">
        <w:rPr>
          <w:rFonts w:asciiTheme="majorHAnsi" w:hAnsiTheme="majorHAnsi" w:cstheme="majorHAnsi"/>
          <w:i/>
          <w:iCs/>
          <w:sz w:val="24"/>
          <w:szCs w:val="24"/>
        </w:rPr>
        <w:t>Stakeholder Interview Form</w:t>
      </w:r>
      <w:r w:rsidR="00204A66" w:rsidRPr="00865151">
        <w:rPr>
          <w:rFonts w:asciiTheme="majorHAnsi" w:hAnsiTheme="majorHAnsi" w:cstheme="majorHAnsi"/>
          <w:sz w:val="24"/>
          <w:szCs w:val="24"/>
        </w:rPr>
        <w:t xml:space="preserve"> to guide the interview, being sure to cover all the assigned questions. Be open to additional information they provide, but keep the interview focused on the identified issue(s). </w:t>
      </w:r>
    </w:p>
    <w:p w14:paraId="504F69AB" w14:textId="47487787" w:rsidR="00865151" w:rsidRPr="00865151" w:rsidRDefault="00427747" w:rsidP="00865151">
      <w:pPr>
        <w:rPr>
          <w:rFonts w:asciiTheme="majorHAnsi" w:hAnsiTheme="majorHAnsi" w:cstheme="majorHAnsi"/>
          <w:sz w:val="24"/>
          <w:szCs w:val="24"/>
        </w:rPr>
      </w:pPr>
      <w:sdt>
        <w:sdtPr>
          <w:rPr>
            <w:rFonts w:asciiTheme="majorHAnsi" w:hAnsiTheme="majorHAnsi" w:cstheme="majorHAnsi"/>
            <w:sz w:val="24"/>
            <w:szCs w:val="28"/>
          </w:rPr>
          <w:id w:val="1247383638"/>
          <w14:checkbox>
            <w14:checked w14:val="0"/>
            <w14:checkedState w14:val="2612" w14:font="MS Gothic"/>
            <w14:uncheckedState w14:val="2610" w14:font="MS Gothic"/>
          </w14:checkbox>
        </w:sdtPr>
        <w:sdtEndPr/>
        <w:sdtContent>
          <w:r w:rsidR="00865151" w:rsidRPr="00865151">
            <w:rPr>
              <w:rFonts w:ascii="MS Gothic" w:eastAsia="MS Gothic" w:hAnsi="MS Gothic" w:cstheme="majorHAnsi" w:hint="eastAsia"/>
              <w:sz w:val="24"/>
              <w:szCs w:val="28"/>
            </w:rPr>
            <w:t>☐</w:t>
          </w:r>
        </w:sdtContent>
      </w:sdt>
      <w:r w:rsidR="00865151" w:rsidRPr="00865151">
        <w:rPr>
          <w:rFonts w:asciiTheme="majorHAnsi" w:hAnsiTheme="majorHAnsi" w:cstheme="majorHAnsi"/>
          <w:sz w:val="24"/>
          <w:szCs w:val="28"/>
        </w:rPr>
        <w:t xml:space="preserve">  </w:t>
      </w:r>
      <w:r w:rsidR="006829CF">
        <w:rPr>
          <w:rFonts w:asciiTheme="majorHAnsi" w:hAnsiTheme="majorHAnsi" w:cstheme="majorHAnsi"/>
          <w:sz w:val="24"/>
          <w:szCs w:val="28"/>
        </w:rPr>
        <w:t>W</w:t>
      </w:r>
      <w:r w:rsidR="00865151">
        <w:rPr>
          <w:rFonts w:asciiTheme="majorHAnsi" w:hAnsiTheme="majorHAnsi" w:cstheme="majorHAnsi"/>
          <w:sz w:val="24"/>
          <w:szCs w:val="24"/>
        </w:rPr>
        <w:t xml:space="preserve">e want them to be as specific as possible when they identify “why” the issue is happening. If they provide a vague answer, </w:t>
      </w:r>
      <w:r w:rsidR="006829CF">
        <w:rPr>
          <w:rFonts w:asciiTheme="majorHAnsi" w:hAnsiTheme="majorHAnsi" w:cstheme="majorHAnsi"/>
          <w:sz w:val="24"/>
          <w:szCs w:val="24"/>
        </w:rPr>
        <w:t xml:space="preserve">ask </w:t>
      </w:r>
      <w:r w:rsidR="00865151">
        <w:rPr>
          <w:rFonts w:asciiTheme="majorHAnsi" w:hAnsiTheme="majorHAnsi" w:cstheme="majorHAnsi"/>
          <w:sz w:val="24"/>
          <w:szCs w:val="24"/>
        </w:rPr>
        <w:t>them to be more specific or elaborate</w:t>
      </w:r>
      <w:r w:rsidR="006829CF">
        <w:rPr>
          <w:rFonts w:asciiTheme="majorHAnsi" w:hAnsiTheme="majorHAnsi" w:cstheme="majorHAnsi"/>
          <w:sz w:val="24"/>
          <w:szCs w:val="24"/>
        </w:rPr>
        <w:t xml:space="preserve"> until they are as specific as they can be. </w:t>
      </w:r>
    </w:p>
    <w:p w14:paraId="62916150" w14:textId="48BC2965" w:rsidR="00422B3E" w:rsidRDefault="00427747" w:rsidP="00204A66">
      <w:pPr>
        <w:rPr>
          <w:rFonts w:asciiTheme="majorHAnsi" w:hAnsiTheme="majorHAnsi" w:cstheme="majorHAnsi"/>
          <w:sz w:val="24"/>
          <w:szCs w:val="24"/>
        </w:rPr>
      </w:pPr>
      <w:sdt>
        <w:sdtPr>
          <w:rPr>
            <w:rFonts w:asciiTheme="majorHAnsi" w:hAnsiTheme="majorHAnsi" w:cstheme="majorHAnsi"/>
            <w:sz w:val="24"/>
            <w:szCs w:val="28"/>
          </w:rPr>
          <w:id w:val="186649377"/>
          <w14:checkbox>
            <w14:checked w14:val="0"/>
            <w14:checkedState w14:val="2612" w14:font="MS Gothic"/>
            <w14:uncheckedState w14:val="2610" w14:font="MS Gothic"/>
          </w14:checkbox>
        </w:sdtPr>
        <w:sdtEndPr/>
        <w:sdtContent>
          <w:r w:rsidR="00204A66" w:rsidRPr="00865151">
            <w:rPr>
              <w:rFonts w:ascii="MS Gothic" w:eastAsia="MS Gothic" w:hAnsi="MS Gothic" w:cstheme="majorHAnsi" w:hint="eastAsia"/>
              <w:sz w:val="24"/>
              <w:szCs w:val="28"/>
            </w:rPr>
            <w:t>☐</w:t>
          </w:r>
        </w:sdtContent>
      </w:sdt>
      <w:r w:rsidR="00204A66" w:rsidRPr="00865151">
        <w:rPr>
          <w:rFonts w:asciiTheme="majorHAnsi" w:hAnsiTheme="majorHAnsi" w:cstheme="majorHAnsi"/>
          <w:sz w:val="24"/>
          <w:szCs w:val="28"/>
        </w:rPr>
        <w:t xml:space="preserve">  Don’t</w:t>
      </w:r>
      <w:r w:rsidR="00422B3E" w:rsidRPr="00865151">
        <w:rPr>
          <w:rFonts w:asciiTheme="majorHAnsi" w:hAnsiTheme="majorHAnsi" w:cstheme="majorHAnsi"/>
          <w:sz w:val="24"/>
          <w:szCs w:val="24"/>
        </w:rPr>
        <w:t xml:space="preserve"> forget to thank them for their time</w:t>
      </w:r>
      <w:r w:rsidR="00204A66" w:rsidRPr="00865151">
        <w:rPr>
          <w:rFonts w:asciiTheme="majorHAnsi" w:hAnsiTheme="majorHAnsi" w:cstheme="majorHAnsi"/>
          <w:sz w:val="24"/>
          <w:szCs w:val="24"/>
        </w:rPr>
        <w:t>!</w:t>
      </w:r>
      <w:r w:rsidR="00422B3E" w:rsidRPr="00865151">
        <w:rPr>
          <w:rFonts w:asciiTheme="majorHAnsi" w:hAnsiTheme="majorHAnsi" w:cstheme="majorHAnsi"/>
          <w:sz w:val="24"/>
          <w:szCs w:val="24"/>
        </w:rPr>
        <w:t xml:space="preserve"> You might give them a coalition brochure or other agency information.      </w:t>
      </w:r>
    </w:p>
    <w:p w14:paraId="758CDF6E" w14:textId="77777777" w:rsidR="00865151" w:rsidRPr="00865151" w:rsidRDefault="00865151" w:rsidP="00204A66">
      <w:pPr>
        <w:rPr>
          <w:rFonts w:asciiTheme="majorHAnsi" w:hAnsiTheme="majorHAnsi" w:cstheme="majorHAnsi"/>
          <w:sz w:val="24"/>
          <w:szCs w:val="24"/>
        </w:rPr>
      </w:pPr>
    </w:p>
    <w:p w14:paraId="6D36C193" w14:textId="77777777" w:rsidR="002A6754" w:rsidRPr="00A64989" w:rsidRDefault="0086422A" w:rsidP="27E4E1DB">
      <w:pPr>
        <w:rPr>
          <w:rFonts w:asciiTheme="majorHAnsi" w:eastAsiaTheme="majorEastAsia" w:hAnsiTheme="majorHAnsi" w:cstheme="majorBidi"/>
          <w:color w:val="761E28" w:themeColor="accent2" w:themeShade="BF"/>
          <w:sz w:val="26"/>
          <w:szCs w:val="26"/>
        </w:rPr>
      </w:pPr>
      <w:r w:rsidRPr="00A64989">
        <w:rPr>
          <w:rFonts w:cstheme="majorHAnsi"/>
          <w:color w:val="761E28" w:themeColor="accent2" w:themeShade="BF"/>
          <w:sz w:val="28"/>
          <w:szCs w:val="28"/>
        </w:rPr>
        <w:t>Post-Interview</w:t>
      </w:r>
      <w:r w:rsidR="00204A66" w:rsidRPr="00A64989">
        <w:rPr>
          <w:rFonts w:cstheme="majorHAnsi"/>
          <w:color w:val="761E28" w:themeColor="accent2" w:themeShade="BF"/>
          <w:sz w:val="28"/>
          <w:szCs w:val="28"/>
        </w:rPr>
        <w:t xml:space="preserve"> wrap-up</w:t>
      </w:r>
    </w:p>
    <w:p w14:paraId="6535C5ED" w14:textId="0558E936" w:rsidR="006A1EBE" w:rsidRPr="00865151" w:rsidRDefault="00427747" w:rsidP="27E4E1DB">
      <w:pPr>
        <w:rPr>
          <w:rFonts w:asciiTheme="majorHAnsi" w:hAnsiTheme="majorHAnsi" w:cstheme="majorBidi"/>
          <w:sz w:val="24"/>
          <w:szCs w:val="24"/>
        </w:rPr>
      </w:pPr>
      <w:sdt>
        <w:sdtPr>
          <w:rPr>
            <w:rFonts w:asciiTheme="majorHAnsi" w:hAnsiTheme="majorHAnsi" w:cstheme="majorBidi"/>
            <w:sz w:val="24"/>
            <w:szCs w:val="24"/>
          </w:rPr>
          <w:id w:val="-355277034"/>
          <w:placeholder>
            <w:docPart w:val="DefaultPlaceholder_1081868574"/>
          </w:placeholder>
          <w14:checkbox>
            <w14:checked w14:val="0"/>
            <w14:checkedState w14:val="2612" w14:font="MS Gothic"/>
            <w14:uncheckedState w14:val="2610" w14:font="MS Gothic"/>
          </w14:checkbox>
        </w:sdtPr>
        <w:sdtEndPr/>
        <w:sdtContent>
          <w:r w:rsidR="00204A66" w:rsidRPr="00865151">
            <w:rPr>
              <w:rFonts w:ascii="MS Gothic" w:eastAsia="MS Gothic" w:hAnsi="MS Gothic" w:cstheme="majorBidi"/>
              <w:sz w:val="24"/>
              <w:szCs w:val="24"/>
            </w:rPr>
            <w:t>☐</w:t>
          </w:r>
        </w:sdtContent>
      </w:sdt>
      <w:r w:rsidR="00204A66" w:rsidRPr="00865151">
        <w:rPr>
          <w:rFonts w:asciiTheme="majorHAnsi" w:hAnsiTheme="majorHAnsi" w:cstheme="majorBidi"/>
          <w:sz w:val="24"/>
          <w:szCs w:val="24"/>
        </w:rPr>
        <w:t xml:space="preserve">  </w:t>
      </w:r>
      <w:r w:rsidR="0086422A" w:rsidRPr="00865151">
        <w:rPr>
          <w:rFonts w:asciiTheme="majorHAnsi" w:hAnsiTheme="majorHAnsi" w:cstheme="majorBidi"/>
          <w:sz w:val="24"/>
          <w:szCs w:val="24"/>
        </w:rPr>
        <w:t xml:space="preserve">Very soon after the interview (within the day), read over your notes to make sure they are legible or jot down any thoughts you had during the conversation. It is often difficult to read what we wrote or understand what we meant after a week or two. </w:t>
      </w:r>
    </w:p>
    <w:p w14:paraId="76177E5C" w14:textId="68D53996" w:rsidR="006A1EBE" w:rsidRPr="00865151" w:rsidRDefault="00427747" w:rsidP="006A1EBE">
      <w:pPr>
        <w:rPr>
          <w:rFonts w:asciiTheme="majorHAnsi" w:hAnsiTheme="majorHAnsi" w:cstheme="majorHAnsi"/>
          <w:sz w:val="24"/>
          <w:szCs w:val="24"/>
        </w:rPr>
      </w:pPr>
      <w:sdt>
        <w:sdtPr>
          <w:rPr>
            <w:rFonts w:asciiTheme="majorHAnsi" w:hAnsiTheme="majorHAnsi" w:cstheme="majorHAnsi"/>
            <w:sz w:val="24"/>
            <w:szCs w:val="28"/>
          </w:rPr>
          <w:id w:val="944033948"/>
          <w14:checkbox>
            <w14:checked w14:val="0"/>
            <w14:checkedState w14:val="2612" w14:font="MS Gothic"/>
            <w14:uncheckedState w14:val="2610" w14:font="MS Gothic"/>
          </w14:checkbox>
        </w:sdtPr>
        <w:sdtEndPr/>
        <w:sdtContent>
          <w:r w:rsidR="006A1EBE" w:rsidRPr="00865151">
            <w:rPr>
              <w:rFonts w:ascii="MS Gothic" w:eastAsia="MS Gothic" w:hAnsi="MS Gothic" w:cstheme="majorHAnsi" w:hint="eastAsia"/>
              <w:sz w:val="24"/>
              <w:szCs w:val="28"/>
            </w:rPr>
            <w:t>☐</w:t>
          </w:r>
        </w:sdtContent>
      </w:sdt>
      <w:r w:rsidR="006A1EBE" w:rsidRPr="00865151">
        <w:rPr>
          <w:rFonts w:asciiTheme="majorHAnsi" w:hAnsiTheme="majorHAnsi" w:cstheme="majorHAnsi"/>
          <w:sz w:val="24"/>
          <w:szCs w:val="28"/>
        </w:rPr>
        <w:t xml:space="preserve">  Complete </w:t>
      </w:r>
      <w:r w:rsidR="00A84211" w:rsidRPr="00865151">
        <w:rPr>
          <w:rFonts w:asciiTheme="majorHAnsi" w:hAnsiTheme="majorHAnsi" w:cstheme="majorHAnsi"/>
          <w:sz w:val="24"/>
          <w:szCs w:val="28"/>
        </w:rPr>
        <w:t>your</w:t>
      </w:r>
      <w:r w:rsidR="006A1EBE" w:rsidRPr="00865151">
        <w:rPr>
          <w:rFonts w:asciiTheme="majorHAnsi" w:hAnsiTheme="majorHAnsi" w:cstheme="majorHAnsi"/>
          <w:sz w:val="24"/>
          <w:szCs w:val="28"/>
        </w:rPr>
        <w:t xml:space="preserve"> </w:t>
      </w:r>
      <w:r w:rsidR="0086422A" w:rsidRPr="00865151">
        <w:rPr>
          <w:rFonts w:asciiTheme="majorHAnsi" w:hAnsiTheme="majorHAnsi" w:cstheme="majorHAnsi"/>
          <w:i/>
          <w:iCs/>
          <w:sz w:val="24"/>
          <w:szCs w:val="28"/>
        </w:rPr>
        <w:t>Stakeholder Interview Form</w:t>
      </w:r>
      <w:r w:rsidR="00AE33BC">
        <w:rPr>
          <w:rFonts w:asciiTheme="majorHAnsi" w:hAnsiTheme="majorHAnsi" w:cstheme="majorHAnsi"/>
          <w:i/>
          <w:iCs/>
          <w:sz w:val="24"/>
          <w:szCs w:val="28"/>
        </w:rPr>
        <w:t xml:space="preserve"> </w:t>
      </w:r>
      <w:r w:rsidR="00AE33BC" w:rsidRPr="00A64989">
        <w:rPr>
          <w:rFonts w:asciiTheme="majorHAnsi" w:hAnsiTheme="majorHAnsi" w:cstheme="majorHAnsi"/>
          <w:sz w:val="24"/>
          <w:szCs w:val="28"/>
        </w:rPr>
        <w:t>and the</w:t>
      </w:r>
      <w:r w:rsidR="00AE33BC">
        <w:rPr>
          <w:rFonts w:asciiTheme="majorHAnsi" w:hAnsiTheme="majorHAnsi" w:cstheme="majorHAnsi"/>
          <w:i/>
          <w:iCs/>
          <w:sz w:val="24"/>
          <w:szCs w:val="28"/>
        </w:rPr>
        <w:t xml:space="preserve"> </w:t>
      </w:r>
      <w:r w:rsidR="00AE33BC" w:rsidRPr="00A64989">
        <w:rPr>
          <w:rFonts w:asciiTheme="majorHAnsi" w:hAnsiTheme="majorHAnsi" w:cstheme="majorHAnsi"/>
          <w:sz w:val="24"/>
          <w:szCs w:val="28"/>
        </w:rPr>
        <w:t>accompanying</w:t>
      </w:r>
      <w:r w:rsidR="00AE33BC">
        <w:rPr>
          <w:rFonts w:asciiTheme="majorHAnsi" w:hAnsiTheme="majorHAnsi" w:cstheme="majorHAnsi"/>
          <w:i/>
          <w:iCs/>
          <w:sz w:val="24"/>
          <w:szCs w:val="28"/>
        </w:rPr>
        <w:t xml:space="preserve"> Data Summary Tool</w:t>
      </w:r>
      <w:r w:rsidR="0086422A" w:rsidRPr="00865151">
        <w:rPr>
          <w:rFonts w:asciiTheme="majorHAnsi" w:hAnsiTheme="majorHAnsi" w:cstheme="majorHAnsi"/>
          <w:sz w:val="24"/>
          <w:szCs w:val="28"/>
        </w:rPr>
        <w:t>.</w:t>
      </w:r>
      <w:r w:rsidR="0086422A" w:rsidRPr="00865151">
        <w:rPr>
          <w:rFonts w:asciiTheme="majorHAnsi" w:hAnsiTheme="majorHAnsi" w:cstheme="majorHAnsi"/>
          <w:sz w:val="24"/>
          <w:szCs w:val="24"/>
        </w:rPr>
        <w:t xml:space="preserve"> </w:t>
      </w:r>
      <w:r w:rsidR="00AE33BC">
        <w:rPr>
          <w:rFonts w:asciiTheme="majorHAnsi" w:hAnsiTheme="majorHAnsi" w:cstheme="majorHAnsi"/>
          <w:sz w:val="24"/>
          <w:szCs w:val="24"/>
        </w:rPr>
        <w:t>Make sure th</w:t>
      </w:r>
      <w:r w:rsidR="002A6754">
        <w:rPr>
          <w:rFonts w:asciiTheme="majorHAnsi" w:hAnsiTheme="majorHAnsi" w:cstheme="majorHAnsi"/>
          <w:sz w:val="24"/>
          <w:szCs w:val="24"/>
        </w:rPr>
        <w:t>ese pages are filled out before Meeting #3, and as soon after the interview as possible.</w:t>
      </w:r>
    </w:p>
    <w:p w14:paraId="016AFC1F" w14:textId="027AB378" w:rsidR="0086422A" w:rsidRPr="00865151" w:rsidRDefault="00427747" w:rsidP="006A1EBE">
      <w:pPr>
        <w:rPr>
          <w:rFonts w:asciiTheme="majorHAnsi" w:hAnsiTheme="majorHAnsi" w:cstheme="majorHAnsi"/>
          <w:sz w:val="24"/>
          <w:szCs w:val="24"/>
        </w:rPr>
      </w:pPr>
      <w:sdt>
        <w:sdtPr>
          <w:rPr>
            <w:rFonts w:asciiTheme="majorHAnsi" w:hAnsiTheme="majorHAnsi" w:cstheme="majorHAnsi"/>
            <w:sz w:val="24"/>
            <w:szCs w:val="28"/>
          </w:rPr>
          <w:id w:val="1915819314"/>
          <w14:checkbox>
            <w14:checked w14:val="0"/>
            <w14:checkedState w14:val="2612" w14:font="MS Gothic"/>
            <w14:uncheckedState w14:val="2610" w14:font="MS Gothic"/>
          </w14:checkbox>
        </w:sdtPr>
        <w:sdtEndPr/>
        <w:sdtContent>
          <w:r w:rsidR="006A1EBE" w:rsidRPr="00865151">
            <w:rPr>
              <w:rFonts w:ascii="MS Gothic" w:eastAsia="MS Gothic" w:hAnsi="MS Gothic" w:cstheme="majorHAnsi" w:hint="eastAsia"/>
              <w:sz w:val="24"/>
              <w:szCs w:val="28"/>
            </w:rPr>
            <w:t>☐</w:t>
          </w:r>
        </w:sdtContent>
      </w:sdt>
      <w:r w:rsidR="006A1EBE" w:rsidRPr="00865151">
        <w:rPr>
          <w:rFonts w:asciiTheme="majorHAnsi" w:hAnsiTheme="majorHAnsi" w:cstheme="majorHAnsi"/>
          <w:sz w:val="24"/>
          <w:szCs w:val="28"/>
        </w:rPr>
        <w:t xml:space="preserve">  S</w:t>
      </w:r>
      <w:r w:rsidR="0086422A" w:rsidRPr="00865151">
        <w:rPr>
          <w:rFonts w:asciiTheme="majorHAnsi" w:hAnsiTheme="majorHAnsi" w:cstheme="majorHAnsi"/>
          <w:sz w:val="24"/>
          <w:szCs w:val="24"/>
        </w:rPr>
        <w:t xml:space="preserve">end a small thank you note or email to thank your interviewee again. This is a good public relations opportunity for the coalition. </w:t>
      </w:r>
    </w:p>
    <w:sectPr w:rsidR="0086422A" w:rsidRPr="00865151" w:rsidSect="00A64989">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07FB" w14:textId="77777777" w:rsidR="0042467B" w:rsidRDefault="0042467B" w:rsidP="00CC1750">
      <w:pPr>
        <w:spacing w:after="0" w:line="240" w:lineRule="auto"/>
      </w:pPr>
      <w:r>
        <w:separator/>
      </w:r>
    </w:p>
  </w:endnote>
  <w:endnote w:type="continuationSeparator" w:id="0">
    <w:p w14:paraId="0CFD7A4D" w14:textId="77777777" w:rsidR="0042467B" w:rsidRDefault="0042467B" w:rsidP="00CC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875585834"/>
      <w:docPartObj>
        <w:docPartGallery w:val="Page Numbers (Bottom of Page)"/>
        <w:docPartUnique/>
      </w:docPartObj>
    </w:sdtPr>
    <w:sdtEndPr/>
    <w:sdtContent>
      <w:p w14:paraId="09EF614D" w14:textId="74A93857" w:rsidR="00CC1750" w:rsidRPr="00CC1750" w:rsidRDefault="00865151">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r>
          <w:rPr>
            <w:rFonts w:ascii="Century Gothic" w:hAnsi="Century Gothic"/>
            <w:sz w:val="16"/>
            <w:szCs w:val="16"/>
          </w:rPr>
          <w:t xml:space="preserve">                     </w:t>
        </w:r>
        <w:r w:rsidR="00CC1750" w:rsidRPr="00CC1750">
          <w:rPr>
            <w:rFonts w:ascii="Century Gothic" w:hAnsi="Century Gothic"/>
            <w:sz w:val="16"/>
            <w:szCs w:val="16"/>
          </w:rPr>
          <w:t xml:space="preserve">Page | </w:t>
        </w:r>
        <w:r w:rsidR="00CC1750" w:rsidRPr="00CC1750">
          <w:rPr>
            <w:rFonts w:ascii="Century Gothic" w:hAnsi="Century Gothic"/>
            <w:sz w:val="16"/>
            <w:szCs w:val="16"/>
          </w:rPr>
          <w:fldChar w:fldCharType="begin"/>
        </w:r>
        <w:r w:rsidR="00CC1750" w:rsidRPr="00CC1750">
          <w:rPr>
            <w:rFonts w:ascii="Century Gothic" w:hAnsi="Century Gothic"/>
            <w:sz w:val="16"/>
            <w:szCs w:val="16"/>
          </w:rPr>
          <w:instrText xml:space="preserve"> PAGE   \* MERGEFORMAT </w:instrText>
        </w:r>
        <w:r w:rsidR="00CC1750" w:rsidRPr="00CC1750">
          <w:rPr>
            <w:rFonts w:ascii="Century Gothic" w:hAnsi="Century Gothic"/>
            <w:sz w:val="16"/>
            <w:szCs w:val="16"/>
          </w:rPr>
          <w:fldChar w:fldCharType="separate"/>
        </w:r>
        <w:r w:rsidR="00CC1750" w:rsidRPr="00CC1750">
          <w:rPr>
            <w:rFonts w:ascii="Century Gothic" w:hAnsi="Century Gothic"/>
            <w:noProof/>
            <w:sz w:val="16"/>
            <w:szCs w:val="16"/>
          </w:rPr>
          <w:t>2</w:t>
        </w:r>
        <w:r w:rsidR="00CC1750" w:rsidRPr="00CC1750">
          <w:rPr>
            <w:rFonts w:ascii="Century Gothic" w:hAnsi="Century Gothic"/>
            <w:noProof/>
            <w:sz w:val="16"/>
            <w:szCs w:val="16"/>
          </w:rPr>
          <w:fldChar w:fldCharType="end"/>
        </w:r>
        <w:r w:rsidR="00CC1750" w:rsidRPr="00CC1750">
          <w:rPr>
            <w:rFonts w:ascii="Century Gothic" w:hAnsi="Century Gothic"/>
            <w:sz w:val="16"/>
            <w:szCs w:val="16"/>
          </w:rPr>
          <w:t xml:space="preserve"> </w:t>
        </w:r>
      </w:p>
    </w:sdtContent>
  </w:sdt>
  <w:p w14:paraId="34488ECE" w14:textId="18106278" w:rsidR="00CC1750" w:rsidRDefault="00865151" w:rsidP="00865151">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227" w14:textId="77777777" w:rsidR="00865151" w:rsidRPr="00254C8D" w:rsidRDefault="00865151" w:rsidP="00865151">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4B5BF2BC" w14:textId="4A46E25C" w:rsidR="00865151" w:rsidRDefault="00865151" w:rsidP="00865151">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D47A" w14:textId="77777777" w:rsidR="0042467B" w:rsidRDefault="0042467B" w:rsidP="00CC1750">
      <w:pPr>
        <w:spacing w:after="0" w:line="240" w:lineRule="auto"/>
      </w:pPr>
      <w:r>
        <w:separator/>
      </w:r>
    </w:p>
  </w:footnote>
  <w:footnote w:type="continuationSeparator" w:id="0">
    <w:p w14:paraId="0F99D408" w14:textId="77777777" w:rsidR="0042467B" w:rsidRDefault="0042467B" w:rsidP="00CC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74C3" w14:textId="293151FA" w:rsidR="00865151" w:rsidRDefault="00865151">
    <w:pPr>
      <w:pStyle w:val="Header"/>
    </w:pPr>
    <w:r>
      <w:rPr>
        <w:noProof/>
      </w:rPr>
      <w:drawing>
        <wp:anchor distT="0" distB="0" distL="114300" distR="114300" simplePos="0" relativeHeight="251659264" behindDoc="1" locked="0" layoutInCell="1" allowOverlap="1" wp14:anchorId="6422AE39" wp14:editId="00C7883C">
          <wp:simplePos x="0" y="0"/>
          <wp:positionH relativeFrom="column">
            <wp:posOffset>0</wp:posOffset>
          </wp:positionH>
          <wp:positionV relativeFrom="paragraph">
            <wp:posOffset>-209550</wp:posOffset>
          </wp:positionV>
          <wp:extent cx="836295" cy="285750"/>
          <wp:effectExtent l="0" t="0" r="1905" b="0"/>
          <wp:wrapTight wrapText="bothSides">
            <wp:wrapPolygon edited="0">
              <wp:start x="0" y="0"/>
              <wp:lineTo x="0" y="20160"/>
              <wp:lineTo x="21157" y="20160"/>
              <wp:lineTo x="21157"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B26"/>
    <w:multiLevelType w:val="hybridMultilevel"/>
    <w:tmpl w:val="7B167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EB7805"/>
    <w:multiLevelType w:val="hybridMultilevel"/>
    <w:tmpl w:val="3E8AC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274CD"/>
    <w:multiLevelType w:val="multilevel"/>
    <w:tmpl w:val="E9865E00"/>
    <w:lvl w:ilvl="0">
      <w:start w:val="4"/>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color w:val="B35E06" w:themeColor="accent1" w:themeShade="BF"/>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8A6B37"/>
    <w:multiLevelType w:val="hybridMultilevel"/>
    <w:tmpl w:val="56929A92"/>
    <w:lvl w:ilvl="0" w:tplc="3E6E977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B71F1"/>
    <w:multiLevelType w:val="hybridMultilevel"/>
    <w:tmpl w:val="0D12A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716AED"/>
    <w:multiLevelType w:val="hybridMultilevel"/>
    <w:tmpl w:val="C84C9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FE071E"/>
    <w:multiLevelType w:val="hybridMultilevel"/>
    <w:tmpl w:val="62467A06"/>
    <w:lvl w:ilvl="0" w:tplc="13B8CDD0">
      <w:start w:val="1"/>
      <w:numFmt w:val="bullet"/>
      <w:lvlText w:val="»"/>
      <w:lvlJc w:val="left"/>
      <w:pPr>
        <w:ind w:left="720" w:hanging="360"/>
      </w:pPr>
      <w:rPr>
        <w:rFonts w:ascii="Calibri Light" w:hAnsi="Calibri Light"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12066"/>
    <w:multiLevelType w:val="hybridMultilevel"/>
    <w:tmpl w:val="5296C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9328E3"/>
    <w:multiLevelType w:val="hybridMultilevel"/>
    <w:tmpl w:val="8E908C8C"/>
    <w:lvl w:ilvl="0" w:tplc="9644470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E966B6"/>
    <w:multiLevelType w:val="hybridMultilevel"/>
    <w:tmpl w:val="4BA8E22E"/>
    <w:lvl w:ilvl="0" w:tplc="901637D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81CEE"/>
    <w:multiLevelType w:val="hybridMultilevel"/>
    <w:tmpl w:val="83CEED5E"/>
    <w:lvl w:ilvl="0" w:tplc="C650A500">
      <w:start w:val="1"/>
      <w:numFmt w:val="decimal"/>
      <w:lvlText w:val="%1."/>
      <w:lvlJc w:val="left"/>
      <w:pPr>
        <w:ind w:left="360" w:hanging="360"/>
      </w:pPr>
      <w:rPr>
        <w:rFonts w:asciiTheme="majorHAnsi" w:hAnsiTheme="majorHAnsi" w:cstheme="majorHAnsi"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EF3167"/>
    <w:multiLevelType w:val="hybridMultilevel"/>
    <w:tmpl w:val="D1424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91012">
    <w:abstractNumId w:val="8"/>
  </w:num>
  <w:num w:numId="2" w16cid:durableId="1635256981">
    <w:abstractNumId w:val="1"/>
  </w:num>
  <w:num w:numId="3" w16cid:durableId="444543472">
    <w:abstractNumId w:val="9"/>
  </w:num>
  <w:num w:numId="4" w16cid:durableId="1535923918">
    <w:abstractNumId w:val="11"/>
  </w:num>
  <w:num w:numId="5" w16cid:durableId="1678117626">
    <w:abstractNumId w:val="5"/>
  </w:num>
  <w:num w:numId="6" w16cid:durableId="559753666">
    <w:abstractNumId w:val="7"/>
  </w:num>
  <w:num w:numId="7" w16cid:durableId="312222005">
    <w:abstractNumId w:val="4"/>
  </w:num>
  <w:num w:numId="8" w16cid:durableId="710617564">
    <w:abstractNumId w:val="0"/>
  </w:num>
  <w:num w:numId="9" w16cid:durableId="864640714">
    <w:abstractNumId w:val="3"/>
  </w:num>
  <w:num w:numId="10" w16cid:durableId="399524983">
    <w:abstractNumId w:val="10"/>
  </w:num>
  <w:num w:numId="11" w16cid:durableId="1512834929">
    <w:abstractNumId w:val="6"/>
  </w:num>
  <w:num w:numId="12" w16cid:durableId="698700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36"/>
    <w:rsid w:val="00052F19"/>
    <w:rsid w:val="000949D7"/>
    <w:rsid w:val="000C7DA6"/>
    <w:rsid w:val="000C7F0C"/>
    <w:rsid w:val="000E4D5A"/>
    <w:rsid w:val="00111CB9"/>
    <w:rsid w:val="00125E96"/>
    <w:rsid w:val="0012708F"/>
    <w:rsid w:val="0014762F"/>
    <w:rsid w:val="001A3175"/>
    <w:rsid w:val="00204A66"/>
    <w:rsid w:val="002544BE"/>
    <w:rsid w:val="002613BD"/>
    <w:rsid w:val="00277833"/>
    <w:rsid w:val="00287AE8"/>
    <w:rsid w:val="00296C3B"/>
    <w:rsid w:val="002A6754"/>
    <w:rsid w:val="002E7FFE"/>
    <w:rsid w:val="002F2EBD"/>
    <w:rsid w:val="00304B46"/>
    <w:rsid w:val="00317B1A"/>
    <w:rsid w:val="00331B83"/>
    <w:rsid w:val="00343E11"/>
    <w:rsid w:val="00357FB8"/>
    <w:rsid w:val="00361CA2"/>
    <w:rsid w:val="003756AC"/>
    <w:rsid w:val="00387ED5"/>
    <w:rsid w:val="00394DF9"/>
    <w:rsid w:val="003A1E57"/>
    <w:rsid w:val="003E07BC"/>
    <w:rsid w:val="003E0CF7"/>
    <w:rsid w:val="003E75B8"/>
    <w:rsid w:val="00422B3E"/>
    <w:rsid w:val="0042467B"/>
    <w:rsid w:val="00427747"/>
    <w:rsid w:val="004305E4"/>
    <w:rsid w:val="004A56AB"/>
    <w:rsid w:val="004B515C"/>
    <w:rsid w:val="004B79FD"/>
    <w:rsid w:val="004C1F65"/>
    <w:rsid w:val="004D783B"/>
    <w:rsid w:val="004F5CDE"/>
    <w:rsid w:val="00505340"/>
    <w:rsid w:val="005535D4"/>
    <w:rsid w:val="00563416"/>
    <w:rsid w:val="005721B0"/>
    <w:rsid w:val="00574A06"/>
    <w:rsid w:val="005872E4"/>
    <w:rsid w:val="005C185B"/>
    <w:rsid w:val="005E1CA4"/>
    <w:rsid w:val="005E3D34"/>
    <w:rsid w:val="005E3D9B"/>
    <w:rsid w:val="005F14CB"/>
    <w:rsid w:val="00605D41"/>
    <w:rsid w:val="00611BD6"/>
    <w:rsid w:val="00641D53"/>
    <w:rsid w:val="00644EF5"/>
    <w:rsid w:val="0064767E"/>
    <w:rsid w:val="006528F5"/>
    <w:rsid w:val="00656419"/>
    <w:rsid w:val="00671B71"/>
    <w:rsid w:val="006829CF"/>
    <w:rsid w:val="006A1175"/>
    <w:rsid w:val="006A19A0"/>
    <w:rsid w:val="006A1EBE"/>
    <w:rsid w:val="006D1504"/>
    <w:rsid w:val="006E7D79"/>
    <w:rsid w:val="006F6C4B"/>
    <w:rsid w:val="006F7226"/>
    <w:rsid w:val="0072308D"/>
    <w:rsid w:val="00756973"/>
    <w:rsid w:val="00756C64"/>
    <w:rsid w:val="007673E3"/>
    <w:rsid w:val="007969C9"/>
    <w:rsid w:val="007A4092"/>
    <w:rsid w:val="007B7C3A"/>
    <w:rsid w:val="007D175F"/>
    <w:rsid w:val="007E77AC"/>
    <w:rsid w:val="00823416"/>
    <w:rsid w:val="00844500"/>
    <w:rsid w:val="00850EF7"/>
    <w:rsid w:val="0085296B"/>
    <w:rsid w:val="0086422A"/>
    <w:rsid w:val="00865151"/>
    <w:rsid w:val="00867414"/>
    <w:rsid w:val="0087048D"/>
    <w:rsid w:val="00880CB7"/>
    <w:rsid w:val="00932611"/>
    <w:rsid w:val="00933FC8"/>
    <w:rsid w:val="009649CD"/>
    <w:rsid w:val="009946B0"/>
    <w:rsid w:val="009B0C1D"/>
    <w:rsid w:val="009C1684"/>
    <w:rsid w:val="009E0A71"/>
    <w:rsid w:val="009F7521"/>
    <w:rsid w:val="00A64989"/>
    <w:rsid w:val="00A64F18"/>
    <w:rsid w:val="00A75119"/>
    <w:rsid w:val="00A81FB4"/>
    <w:rsid w:val="00A84211"/>
    <w:rsid w:val="00A93BAB"/>
    <w:rsid w:val="00AA0D76"/>
    <w:rsid w:val="00AB23D3"/>
    <w:rsid w:val="00AE0636"/>
    <w:rsid w:val="00AE33BC"/>
    <w:rsid w:val="00AF224D"/>
    <w:rsid w:val="00B1203C"/>
    <w:rsid w:val="00B54E1E"/>
    <w:rsid w:val="00B70B24"/>
    <w:rsid w:val="00BE33B8"/>
    <w:rsid w:val="00C02E90"/>
    <w:rsid w:val="00C076CF"/>
    <w:rsid w:val="00C739AE"/>
    <w:rsid w:val="00C76765"/>
    <w:rsid w:val="00CB3E33"/>
    <w:rsid w:val="00CC1750"/>
    <w:rsid w:val="00CE0E40"/>
    <w:rsid w:val="00CE4537"/>
    <w:rsid w:val="00CE548D"/>
    <w:rsid w:val="00CE7BB2"/>
    <w:rsid w:val="00D00BFB"/>
    <w:rsid w:val="00D2248A"/>
    <w:rsid w:val="00D239FD"/>
    <w:rsid w:val="00D25602"/>
    <w:rsid w:val="00D70971"/>
    <w:rsid w:val="00DA6D19"/>
    <w:rsid w:val="00DF19B8"/>
    <w:rsid w:val="00DF3328"/>
    <w:rsid w:val="00DF5C64"/>
    <w:rsid w:val="00E01CC2"/>
    <w:rsid w:val="00E0292E"/>
    <w:rsid w:val="00E40F4B"/>
    <w:rsid w:val="00E42D46"/>
    <w:rsid w:val="00E61E84"/>
    <w:rsid w:val="00E83B0F"/>
    <w:rsid w:val="00E93281"/>
    <w:rsid w:val="00EA3694"/>
    <w:rsid w:val="00EB3A03"/>
    <w:rsid w:val="00EC2EFC"/>
    <w:rsid w:val="00EE2090"/>
    <w:rsid w:val="00EE56FF"/>
    <w:rsid w:val="00EF294A"/>
    <w:rsid w:val="00F22B1D"/>
    <w:rsid w:val="00F43E31"/>
    <w:rsid w:val="00F6576D"/>
    <w:rsid w:val="00F8292A"/>
    <w:rsid w:val="00F873B9"/>
    <w:rsid w:val="27E4E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24C"/>
  <w15:chartTrackingRefBased/>
  <w15:docId w15:val="{CFA96CFC-1571-4C31-A02F-B5D40837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340"/>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unhideWhenUsed/>
    <w:qFormat/>
    <w:rsid w:val="00505340"/>
    <w:pPr>
      <w:keepNext/>
      <w:keepLines/>
      <w:spacing w:before="40" w:after="0"/>
      <w:outlineLvl w:val="1"/>
    </w:pPr>
    <w:rPr>
      <w:rFonts w:asciiTheme="majorHAnsi" w:eastAsiaTheme="majorEastAsia" w:hAnsiTheme="majorHAnsi" w:cstheme="majorBidi"/>
      <w:color w:val="B35E0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0534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05340"/>
    <w:rPr>
      <w:rFonts w:ascii="Courier New" w:eastAsia="Times New Roman" w:hAnsi="Courier New" w:cs="Times New Roman"/>
      <w:sz w:val="20"/>
      <w:szCs w:val="20"/>
    </w:rPr>
  </w:style>
  <w:style w:type="character" w:styleId="Strong">
    <w:name w:val="Strong"/>
    <w:basedOn w:val="DefaultParagraphFont"/>
    <w:qFormat/>
    <w:rsid w:val="00505340"/>
    <w:rPr>
      <w:b/>
      <w:bCs/>
    </w:rPr>
  </w:style>
  <w:style w:type="character" w:styleId="SubtleReference">
    <w:name w:val="Subtle Reference"/>
    <w:basedOn w:val="DefaultParagraphFont"/>
    <w:uiPriority w:val="2"/>
    <w:qFormat/>
    <w:rsid w:val="00505340"/>
    <w:rPr>
      <w:smallCaps/>
      <w:color w:val="5A5A5A" w:themeColor="text1" w:themeTint="A5"/>
    </w:rPr>
  </w:style>
  <w:style w:type="paragraph" w:styleId="Title">
    <w:name w:val="Title"/>
    <w:basedOn w:val="Normal"/>
    <w:next w:val="Normal"/>
    <w:link w:val="TitleChar"/>
    <w:uiPriority w:val="1"/>
    <w:qFormat/>
    <w:rsid w:val="005053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053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5340"/>
    <w:rPr>
      <w:rFonts w:asciiTheme="majorHAnsi" w:eastAsiaTheme="majorEastAsia" w:hAnsiTheme="majorHAnsi" w:cstheme="majorBidi"/>
      <w:color w:val="B35E06" w:themeColor="accent1" w:themeShade="BF"/>
      <w:sz w:val="32"/>
      <w:szCs w:val="32"/>
    </w:rPr>
  </w:style>
  <w:style w:type="character" w:customStyle="1" w:styleId="Heading2Char">
    <w:name w:val="Heading 2 Char"/>
    <w:basedOn w:val="DefaultParagraphFont"/>
    <w:link w:val="Heading2"/>
    <w:uiPriority w:val="9"/>
    <w:rsid w:val="00505340"/>
    <w:rPr>
      <w:rFonts w:asciiTheme="majorHAnsi" w:eastAsiaTheme="majorEastAsia" w:hAnsiTheme="majorHAnsi" w:cstheme="majorBidi"/>
      <w:color w:val="B35E06" w:themeColor="accent1" w:themeShade="BF"/>
      <w:sz w:val="26"/>
      <w:szCs w:val="26"/>
    </w:rPr>
  </w:style>
  <w:style w:type="character" w:styleId="CommentReference">
    <w:name w:val="annotation reference"/>
    <w:basedOn w:val="DefaultParagraphFont"/>
    <w:uiPriority w:val="99"/>
    <w:semiHidden/>
    <w:unhideWhenUsed/>
    <w:rsid w:val="00505340"/>
    <w:rPr>
      <w:sz w:val="16"/>
      <w:szCs w:val="16"/>
    </w:rPr>
  </w:style>
  <w:style w:type="paragraph" w:styleId="CommentText">
    <w:name w:val="annotation text"/>
    <w:basedOn w:val="Normal"/>
    <w:link w:val="CommentTextChar"/>
    <w:uiPriority w:val="99"/>
    <w:unhideWhenUsed/>
    <w:rsid w:val="00505340"/>
    <w:pPr>
      <w:spacing w:line="240" w:lineRule="auto"/>
    </w:pPr>
    <w:rPr>
      <w:sz w:val="20"/>
      <w:szCs w:val="20"/>
    </w:rPr>
  </w:style>
  <w:style w:type="character" w:customStyle="1" w:styleId="CommentTextChar">
    <w:name w:val="Comment Text Char"/>
    <w:basedOn w:val="DefaultParagraphFont"/>
    <w:link w:val="CommentText"/>
    <w:uiPriority w:val="99"/>
    <w:rsid w:val="00505340"/>
    <w:rPr>
      <w:sz w:val="20"/>
      <w:szCs w:val="20"/>
    </w:rPr>
  </w:style>
  <w:style w:type="paragraph" w:styleId="CommentSubject">
    <w:name w:val="annotation subject"/>
    <w:basedOn w:val="CommentText"/>
    <w:next w:val="CommentText"/>
    <w:link w:val="CommentSubjectChar"/>
    <w:uiPriority w:val="99"/>
    <w:semiHidden/>
    <w:unhideWhenUsed/>
    <w:rsid w:val="00505340"/>
    <w:rPr>
      <w:b/>
      <w:bCs/>
    </w:rPr>
  </w:style>
  <w:style w:type="character" w:customStyle="1" w:styleId="CommentSubjectChar">
    <w:name w:val="Comment Subject Char"/>
    <w:basedOn w:val="CommentTextChar"/>
    <w:link w:val="CommentSubject"/>
    <w:uiPriority w:val="99"/>
    <w:semiHidden/>
    <w:rsid w:val="00505340"/>
    <w:rPr>
      <w:b/>
      <w:bCs/>
      <w:sz w:val="20"/>
      <w:szCs w:val="20"/>
    </w:rPr>
  </w:style>
  <w:style w:type="paragraph" w:styleId="ListParagraph">
    <w:name w:val="List Paragraph"/>
    <w:basedOn w:val="Normal"/>
    <w:uiPriority w:val="34"/>
    <w:qFormat/>
    <w:rsid w:val="00505340"/>
    <w:pPr>
      <w:ind w:left="720"/>
      <w:contextualSpacing/>
    </w:pPr>
  </w:style>
  <w:style w:type="paragraph" w:styleId="Subtitle">
    <w:name w:val="Subtitle"/>
    <w:basedOn w:val="Normal"/>
    <w:next w:val="Normal"/>
    <w:link w:val="SubtitleChar"/>
    <w:uiPriority w:val="11"/>
    <w:qFormat/>
    <w:rsid w:val="00D25602"/>
    <w:pPr>
      <w:numPr>
        <w:ilvl w:val="1"/>
      </w:numPr>
      <w:spacing w:after="0" w:line="480" w:lineRule="auto"/>
      <w:jc w:val="both"/>
    </w:pPr>
    <w:rPr>
      <w:rFonts w:asciiTheme="majorHAnsi" w:eastAsiaTheme="majorEastAsia" w:hAnsiTheme="majorHAnsi" w:cstheme="majorBidi"/>
      <w:i/>
      <w:iCs/>
      <w:color w:val="F07F09" w:themeColor="accent1"/>
      <w:spacing w:val="15"/>
      <w:sz w:val="24"/>
      <w:szCs w:val="24"/>
      <w:lang w:val="en-GB"/>
    </w:rPr>
  </w:style>
  <w:style w:type="character" w:customStyle="1" w:styleId="SubtitleChar">
    <w:name w:val="Subtitle Char"/>
    <w:basedOn w:val="DefaultParagraphFont"/>
    <w:link w:val="Subtitle"/>
    <w:uiPriority w:val="11"/>
    <w:rsid w:val="00D25602"/>
    <w:rPr>
      <w:rFonts w:asciiTheme="majorHAnsi" w:eastAsiaTheme="majorEastAsia" w:hAnsiTheme="majorHAnsi" w:cstheme="majorBidi"/>
      <w:i/>
      <w:iCs/>
      <w:color w:val="F07F09" w:themeColor="accent1"/>
      <w:spacing w:val="15"/>
      <w:sz w:val="24"/>
      <w:szCs w:val="24"/>
      <w:lang w:val="en-GB"/>
    </w:rPr>
  </w:style>
  <w:style w:type="character" w:styleId="Hyperlink">
    <w:name w:val="Hyperlink"/>
    <w:basedOn w:val="DefaultParagraphFont"/>
    <w:uiPriority w:val="99"/>
    <w:unhideWhenUsed/>
    <w:rsid w:val="003E07BC"/>
    <w:rPr>
      <w:color w:val="6B9F25" w:themeColor="hyperlink"/>
      <w:u w:val="single"/>
    </w:rPr>
  </w:style>
  <w:style w:type="character" w:styleId="UnresolvedMention">
    <w:name w:val="Unresolved Mention"/>
    <w:basedOn w:val="DefaultParagraphFont"/>
    <w:uiPriority w:val="99"/>
    <w:semiHidden/>
    <w:unhideWhenUsed/>
    <w:rsid w:val="003E07BC"/>
    <w:rPr>
      <w:color w:val="605E5C"/>
      <w:shd w:val="clear" w:color="auto" w:fill="E1DFDD"/>
    </w:rPr>
  </w:style>
  <w:style w:type="table" w:styleId="ListTable6Colorful-Accent6">
    <w:name w:val="List Table 6 Colorful Accent 6"/>
    <w:basedOn w:val="TableNormal"/>
    <w:uiPriority w:val="51"/>
    <w:rsid w:val="00E83B0F"/>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paragraph" w:styleId="Header">
    <w:name w:val="header"/>
    <w:basedOn w:val="Normal"/>
    <w:link w:val="HeaderChar"/>
    <w:uiPriority w:val="99"/>
    <w:unhideWhenUsed/>
    <w:rsid w:val="00CC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50"/>
  </w:style>
  <w:style w:type="paragraph" w:styleId="Footer">
    <w:name w:val="footer"/>
    <w:basedOn w:val="Normal"/>
    <w:link w:val="FooterChar"/>
    <w:uiPriority w:val="99"/>
    <w:unhideWhenUsed/>
    <w:rsid w:val="00CC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50"/>
  </w:style>
  <w:style w:type="paragraph" w:customStyle="1" w:styleId="BasicParagraph">
    <w:name w:val="[Basic Paragraph]"/>
    <w:basedOn w:val="Normal"/>
    <w:uiPriority w:val="99"/>
    <w:rsid w:val="00865151"/>
    <w:pPr>
      <w:autoSpaceDE w:val="0"/>
      <w:autoSpaceDN w:val="0"/>
      <w:adjustRightInd w:val="0"/>
      <w:spacing w:after="0" w:line="288" w:lineRule="auto"/>
      <w:textAlignment w:val="center"/>
    </w:pPr>
    <w:rPr>
      <w:rFonts w:ascii="Myriad Pro" w:hAnsi="Myriad Pro" w:cs="Myriad Pro"/>
      <w:color w:val="000000"/>
      <w:sz w:val="24"/>
      <w:szCs w:val="24"/>
    </w:rPr>
  </w:style>
  <w:style w:type="paragraph" w:styleId="Revision">
    <w:name w:val="Revision"/>
    <w:hidden/>
    <w:uiPriority w:val="99"/>
    <w:semiHidden/>
    <w:rsid w:val="00756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co.org/globalassets/1-site-files/health/programs/community-groups/coalitions-lite/Step2ToolInterviewForm.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084304D-E891-41D7-A208-B17EC3674632}"/>
      </w:docPartPr>
      <w:docPartBody>
        <w:p w:rsidR="00BD7E67" w:rsidRDefault="00BD7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7E67"/>
    <w:rsid w:val="0024394C"/>
    <w:rsid w:val="00486994"/>
    <w:rsid w:val="007B1ED9"/>
    <w:rsid w:val="00855CD0"/>
    <w:rsid w:val="00B658E1"/>
    <w:rsid w:val="00BD7E67"/>
    <w:rsid w:val="00C2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A940-9E58-43D2-AE2B-DC16FFA5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32</cp:revision>
  <dcterms:created xsi:type="dcterms:W3CDTF">2023-02-02T04:35:00Z</dcterms:created>
  <dcterms:modified xsi:type="dcterms:W3CDTF">2024-01-12T19:16:00Z</dcterms:modified>
</cp:coreProperties>
</file>